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F09D" w14:textId="77777777" w:rsidR="00320C94" w:rsidRPr="004123E8" w:rsidRDefault="00320C94" w:rsidP="00320C9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1D67754" w14:textId="676D8AF6" w:rsidR="00320C94" w:rsidRPr="004123E8" w:rsidRDefault="0061517E" w:rsidP="00320C9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1 November </w:t>
      </w:r>
      <w:r w:rsidR="00320C94" w:rsidRPr="004123E8">
        <w:rPr>
          <w:rFonts w:ascii="Times New Roman" w:hAnsi="Times New Roman" w:cs="Times New Roman"/>
          <w:i/>
          <w:szCs w:val="22"/>
        </w:rPr>
        <w:t>2016</w:t>
      </w:r>
      <w:r w:rsidR="00083E16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BAC7F25" w14:textId="77777777" w:rsidR="00320C94" w:rsidRPr="004123E8" w:rsidRDefault="00320C94" w:rsidP="00320C94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78EE9799" w14:textId="22D86AAA" w:rsidR="00EF21FE" w:rsidRPr="00EF21FE" w:rsidRDefault="004123E8" w:rsidP="00EF21FE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4123E8">
        <w:rPr>
          <w:rFonts w:ascii="Times New Roman" w:hAnsi="Times New Roman" w:cs="Times New Roman"/>
          <w:b/>
          <w:sz w:val="22"/>
          <w:szCs w:val="22"/>
        </w:rPr>
        <w:t>Swarna Bharat Party’s position on the Uniform Civil Code</w:t>
      </w:r>
    </w:p>
    <w:p w14:paraId="743AB214" w14:textId="367528F2" w:rsidR="00EF21FE" w:rsidRPr="00EF21FE" w:rsidRDefault="00EF21FE" w:rsidP="00EF21F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7558F95" w14:textId="2A9ACCC2" w:rsidR="004B1FCF" w:rsidRDefault="0061517E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Sanjay Sonawani, President of </w:t>
      </w:r>
      <w:r w:rsidR="004B1FCF" w:rsidRPr="004B1FCF">
        <w:rPr>
          <w:rFonts w:ascii="Times New Roman" w:hAnsi="Times New Roman" w:cs="Times New Roman"/>
          <w:sz w:val="22"/>
          <w:szCs w:val="22"/>
        </w:rPr>
        <w:t>Swarna Bharat Party</w:t>
      </w:r>
      <w:r w:rsidR="00F10815">
        <w:rPr>
          <w:rFonts w:ascii="Times New Roman" w:hAnsi="Times New Roman" w:cs="Times New Roman"/>
          <w:sz w:val="22"/>
          <w:szCs w:val="22"/>
        </w:rPr>
        <w:t>, India’s only liberal party,</w:t>
      </w:r>
      <w:r w:rsidR="004B1FCF" w:rsidRPr="004B1FCF">
        <w:rPr>
          <w:rFonts w:ascii="Times New Roman" w:hAnsi="Times New Roman" w:cs="Times New Roman"/>
          <w:sz w:val="22"/>
          <w:szCs w:val="22"/>
        </w:rPr>
        <w:t xml:space="preserve"> </w:t>
      </w:r>
      <w:r w:rsidR="009707A1">
        <w:rPr>
          <w:rFonts w:ascii="Times New Roman" w:hAnsi="Times New Roman" w:cs="Times New Roman"/>
          <w:sz w:val="22"/>
          <w:szCs w:val="22"/>
        </w:rPr>
        <w:t xml:space="preserve">has </w:t>
      </w:r>
      <w:r w:rsidR="004B1FCF" w:rsidRPr="004B1FCF">
        <w:rPr>
          <w:rFonts w:ascii="Times New Roman" w:hAnsi="Times New Roman" w:cs="Times New Roman"/>
          <w:sz w:val="22"/>
          <w:szCs w:val="22"/>
        </w:rPr>
        <w:t xml:space="preserve">lodged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party’s </w:t>
      </w:r>
      <w:r w:rsidR="004B1FCF" w:rsidRPr="004B1FCF">
        <w:rPr>
          <w:rFonts w:ascii="Times New Roman" w:hAnsi="Times New Roman" w:cs="Times New Roman"/>
          <w:sz w:val="22"/>
          <w:szCs w:val="22"/>
        </w:rPr>
        <w:t xml:space="preserve"> response</w:t>
      </w:r>
      <w:proofErr w:type="gramEnd"/>
      <w:r w:rsidR="004B1FCF" w:rsidRPr="004B1FCF">
        <w:rPr>
          <w:rFonts w:ascii="Times New Roman" w:hAnsi="Times New Roman" w:cs="Times New Roman"/>
          <w:sz w:val="22"/>
          <w:szCs w:val="22"/>
        </w:rPr>
        <w:t xml:space="preserve"> to the Law Commission’s questionnaire </w:t>
      </w:r>
      <w:r w:rsidR="00DE2F1E">
        <w:rPr>
          <w:rFonts w:ascii="Times New Roman" w:hAnsi="Times New Roman" w:cs="Times New Roman"/>
          <w:sz w:val="22"/>
          <w:szCs w:val="22"/>
        </w:rPr>
        <w:t xml:space="preserve">on </w:t>
      </w:r>
      <w:r w:rsidR="004B1FCF" w:rsidRPr="004B1FCF">
        <w:rPr>
          <w:rFonts w:ascii="Times New Roman" w:hAnsi="Times New Roman" w:cs="Times New Roman"/>
          <w:sz w:val="22"/>
          <w:szCs w:val="22"/>
        </w:rPr>
        <w:t>the uniform civil code</w:t>
      </w:r>
      <w:r w:rsidR="00DE2F1E">
        <w:rPr>
          <w:rFonts w:ascii="Times New Roman" w:hAnsi="Times New Roman" w:cs="Times New Roman"/>
          <w:sz w:val="22"/>
          <w:szCs w:val="22"/>
        </w:rPr>
        <w:t xml:space="preserve"> (UCC)</w:t>
      </w:r>
      <w:r w:rsidR="00C90931">
        <w:rPr>
          <w:rFonts w:ascii="Times New Roman" w:hAnsi="Times New Roman" w:cs="Times New Roman"/>
          <w:sz w:val="22"/>
          <w:szCs w:val="22"/>
        </w:rPr>
        <w:t xml:space="preserve">. The response </w:t>
      </w:r>
      <w:r w:rsidR="009707A1">
        <w:rPr>
          <w:rFonts w:ascii="Times New Roman" w:hAnsi="Times New Roman" w:cs="Times New Roman"/>
          <w:sz w:val="22"/>
          <w:szCs w:val="22"/>
        </w:rPr>
        <w:t xml:space="preserve">is </w:t>
      </w:r>
      <w:r w:rsidR="00C90931">
        <w:rPr>
          <w:rFonts w:ascii="Times New Roman" w:hAnsi="Times New Roman" w:cs="Times New Roman"/>
          <w:sz w:val="22"/>
          <w:szCs w:val="22"/>
        </w:rPr>
        <w:t xml:space="preserve">available </w:t>
      </w:r>
      <w:r w:rsidR="009707A1">
        <w:rPr>
          <w:rFonts w:ascii="Times New Roman" w:hAnsi="Times New Roman" w:cs="Times New Roman"/>
          <w:sz w:val="22"/>
          <w:szCs w:val="22"/>
        </w:rPr>
        <w:t xml:space="preserve">on </w:t>
      </w:r>
      <w:r w:rsidR="00C90931">
        <w:rPr>
          <w:rFonts w:ascii="Times New Roman" w:hAnsi="Times New Roman" w:cs="Times New Roman"/>
          <w:sz w:val="22"/>
          <w:szCs w:val="22"/>
        </w:rPr>
        <w:t xml:space="preserve">the party’s </w:t>
      </w:r>
      <w:r w:rsidR="009707A1">
        <w:rPr>
          <w:rFonts w:ascii="Times New Roman" w:hAnsi="Times New Roman" w:cs="Times New Roman"/>
          <w:sz w:val="22"/>
          <w:szCs w:val="22"/>
        </w:rPr>
        <w:t>website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61517E">
        <w:rPr>
          <w:rFonts w:ascii="Times New Roman" w:hAnsi="Times New Roman" w:cs="Times New Roman"/>
          <w:sz w:val="22"/>
          <w:szCs w:val="22"/>
        </w:rPr>
        <w:t>http://bit.ly/2fomZpB</w:t>
      </w:r>
      <w:r>
        <w:rPr>
          <w:rFonts w:ascii="Times New Roman" w:hAnsi="Times New Roman" w:cs="Times New Roman"/>
          <w:sz w:val="22"/>
          <w:szCs w:val="22"/>
        </w:rPr>
        <w:t>)</w:t>
      </w:r>
      <w:r w:rsidR="009707A1">
        <w:rPr>
          <w:rFonts w:ascii="Times New Roman" w:hAnsi="Times New Roman" w:cs="Times New Roman"/>
          <w:sz w:val="22"/>
          <w:szCs w:val="22"/>
        </w:rPr>
        <w:t>.</w:t>
      </w:r>
    </w:p>
    <w:p w14:paraId="4A0DA844" w14:textId="77777777" w:rsidR="004B1FCF" w:rsidRDefault="004B1FCF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1A51303" w14:textId="7574C435" w:rsidR="00C90931" w:rsidRDefault="0061517E" w:rsidP="00F1081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Unfortunately, </w:t>
      </w:r>
      <w:r w:rsidRPr="004B1FCF">
        <w:rPr>
          <w:rFonts w:ascii="Times New Roman" w:hAnsi="Times New Roman" w:cs="Times New Roman"/>
          <w:sz w:val="22"/>
          <w:szCs w:val="22"/>
        </w:rPr>
        <w:t xml:space="preserve">Article 44 of the Constitution </w:t>
      </w:r>
      <w:r>
        <w:rPr>
          <w:rFonts w:ascii="Times New Roman" w:hAnsi="Times New Roman" w:cs="Times New Roman"/>
          <w:sz w:val="22"/>
          <w:szCs w:val="22"/>
        </w:rPr>
        <w:t xml:space="preserve">has become a proxy fight for religious </w:t>
      </w:r>
      <w:r w:rsidRPr="004B1FCF">
        <w:rPr>
          <w:rFonts w:ascii="Times New Roman" w:hAnsi="Times New Roman" w:cs="Times New Roman"/>
          <w:sz w:val="22"/>
          <w:szCs w:val="22"/>
        </w:rPr>
        <w:t>domi</w:t>
      </w:r>
      <w:r>
        <w:rPr>
          <w:rFonts w:ascii="Times New Roman" w:hAnsi="Times New Roman" w:cs="Times New Roman"/>
          <w:sz w:val="22"/>
          <w:szCs w:val="22"/>
        </w:rPr>
        <w:t>nance. SBP does not agree with the concept of a UCC as it is commonly understood.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90931">
        <w:rPr>
          <w:rFonts w:ascii="Times New Roman" w:hAnsi="Times New Roman" w:cs="Times New Roman"/>
          <w:sz w:val="22"/>
          <w:szCs w:val="22"/>
        </w:rPr>
        <w:t xml:space="preserve">The question before us </w:t>
      </w:r>
      <w:r>
        <w:rPr>
          <w:rFonts w:ascii="Times New Roman" w:hAnsi="Times New Roman" w:cs="Times New Roman"/>
          <w:sz w:val="22"/>
          <w:szCs w:val="22"/>
        </w:rPr>
        <w:t xml:space="preserve">is not </w:t>
      </w:r>
      <w:proofErr w:type="gramStart"/>
      <w:r w:rsidR="00C90931">
        <w:rPr>
          <w:rFonts w:ascii="Times New Roman" w:hAnsi="Times New Roman" w:cs="Times New Roman"/>
          <w:sz w:val="22"/>
          <w:szCs w:val="22"/>
        </w:rPr>
        <w:t>be</w:t>
      </w:r>
      <w:proofErr w:type="gramEnd"/>
      <w:r w:rsidR="00C90931">
        <w:rPr>
          <w:rFonts w:ascii="Times New Roman" w:hAnsi="Times New Roman" w:cs="Times New Roman"/>
          <w:sz w:val="22"/>
          <w:szCs w:val="22"/>
        </w:rPr>
        <w:t xml:space="preserve"> whether </w:t>
      </w:r>
      <w:r>
        <w:rPr>
          <w:rFonts w:ascii="Times New Roman" w:hAnsi="Times New Roman" w:cs="Times New Roman"/>
          <w:sz w:val="22"/>
          <w:szCs w:val="22"/>
        </w:rPr>
        <w:t xml:space="preserve">we should have </w:t>
      </w:r>
      <w:r w:rsidR="00C90931">
        <w:rPr>
          <w:rFonts w:ascii="Times New Roman" w:hAnsi="Times New Roman" w:cs="Times New Roman"/>
          <w:sz w:val="22"/>
          <w:szCs w:val="22"/>
        </w:rPr>
        <w:t xml:space="preserve">a UCC but </w:t>
      </w:r>
      <w:r w:rsidR="00F10815">
        <w:rPr>
          <w:rFonts w:ascii="Times New Roman" w:hAnsi="Times New Roman" w:cs="Times New Roman"/>
          <w:sz w:val="22"/>
          <w:szCs w:val="22"/>
        </w:rPr>
        <w:t xml:space="preserve">what is the </w:t>
      </w:r>
      <w:r w:rsidR="009707A1">
        <w:rPr>
          <w:rFonts w:ascii="Times New Roman" w:hAnsi="Times New Roman" w:cs="Times New Roman"/>
          <w:sz w:val="22"/>
          <w:szCs w:val="22"/>
        </w:rPr>
        <w:t xml:space="preserve">legitimate </w:t>
      </w:r>
      <w:r w:rsidR="00F1081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ole of government (our servant) in the affairs of citizens.</w:t>
      </w:r>
    </w:p>
    <w:p w14:paraId="6C2A0313" w14:textId="77777777" w:rsidR="00C90931" w:rsidRDefault="00C90931" w:rsidP="00F1081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F0213FC" w14:textId="4B6154F2" w:rsidR="00F10815" w:rsidRPr="004B1FCF" w:rsidRDefault="00F10815" w:rsidP="00F1081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4B1FCF">
        <w:rPr>
          <w:rFonts w:ascii="Times New Roman" w:hAnsi="Times New Roman" w:cs="Times New Roman"/>
          <w:sz w:val="22"/>
          <w:szCs w:val="22"/>
        </w:rPr>
        <w:t>A government</w:t>
      </w:r>
      <w:r w:rsidR="009707A1">
        <w:rPr>
          <w:rFonts w:ascii="Times New Roman" w:hAnsi="Times New Roman" w:cs="Times New Roman"/>
          <w:sz w:val="22"/>
          <w:szCs w:val="22"/>
        </w:rPr>
        <w:t xml:space="preserve">’s </w:t>
      </w:r>
      <w:r w:rsidR="00C90931">
        <w:rPr>
          <w:rFonts w:ascii="Times New Roman" w:hAnsi="Times New Roman" w:cs="Times New Roman"/>
          <w:sz w:val="22"/>
          <w:szCs w:val="22"/>
        </w:rPr>
        <w:t xml:space="preserve">role in our lives </w:t>
      </w:r>
      <w:r w:rsidR="0061517E">
        <w:rPr>
          <w:rFonts w:ascii="Times New Roman" w:hAnsi="Times New Roman" w:cs="Times New Roman"/>
          <w:sz w:val="22"/>
          <w:szCs w:val="22"/>
        </w:rPr>
        <w:t xml:space="preserve">must be </w:t>
      </w:r>
      <w:r w:rsidRPr="004B1FCF">
        <w:rPr>
          <w:rFonts w:ascii="Times New Roman" w:hAnsi="Times New Roman" w:cs="Times New Roman"/>
          <w:sz w:val="22"/>
          <w:szCs w:val="22"/>
        </w:rPr>
        <w:t xml:space="preserve">limited to minimising </w:t>
      </w:r>
      <w:r w:rsidR="00C90931">
        <w:rPr>
          <w:rFonts w:ascii="Times New Roman" w:hAnsi="Times New Roman" w:cs="Times New Roman"/>
          <w:sz w:val="22"/>
          <w:szCs w:val="22"/>
        </w:rPr>
        <w:t xml:space="preserve">or </w:t>
      </w:r>
      <w:r w:rsidRPr="004B1FCF">
        <w:rPr>
          <w:rFonts w:ascii="Times New Roman" w:hAnsi="Times New Roman" w:cs="Times New Roman"/>
          <w:sz w:val="22"/>
          <w:szCs w:val="22"/>
        </w:rPr>
        <w:t>addressing real harm.</w:t>
      </w:r>
      <w:r w:rsidR="009707A1">
        <w:rPr>
          <w:rFonts w:ascii="Times New Roman" w:hAnsi="Times New Roman" w:cs="Times New Roman"/>
          <w:sz w:val="22"/>
          <w:szCs w:val="22"/>
        </w:rPr>
        <w:t xml:space="preserve"> </w:t>
      </w:r>
      <w:r w:rsidR="00C90931">
        <w:rPr>
          <w:rFonts w:ascii="Times New Roman" w:hAnsi="Times New Roman" w:cs="Times New Roman"/>
          <w:sz w:val="22"/>
          <w:szCs w:val="22"/>
        </w:rPr>
        <w:t xml:space="preserve">A </w:t>
      </w:r>
      <w:r w:rsidRPr="004B1FCF">
        <w:rPr>
          <w:rFonts w:ascii="Times New Roman" w:hAnsi="Times New Roman" w:cs="Times New Roman"/>
          <w:sz w:val="22"/>
          <w:szCs w:val="22"/>
        </w:rPr>
        <w:t>government can only step into personal relationships between citizens as a registrar of property rights</w:t>
      </w:r>
      <w:r w:rsidR="0061517E">
        <w:rPr>
          <w:rFonts w:ascii="Times New Roman" w:hAnsi="Times New Roman" w:cs="Times New Roman"/>
          <w:sz w:val="22"/>
          <w:szCs w:val="22"/>
        </w:rPr>
        <w:t xml:space="preserve"> or of any </w:t>
      </w:r>
      <w:r w:rsidRPr="004B1FCF">
        <w:rPr>
          <w:rFonts w:ascii="Times New Roman" w:hAnsi="Times New Roman" w:cs="Times New Roman"/>
          <w:sz w:val="22"/>
          <w:szCs w:val="22"/>
        </w:rPr>
        <w:t>long term relationships</w:t>
      </w:r>
      <w:r w:rsidR="0061517E">
        <w:rPr>
          <w:rFonts w:ascii="Times New Roman" w:hAnsi="Times New Roman" w:cs="Times New Roman"/>
          <w:sz w:val="22"/>
          <w:szCs w:val="22"/>
        </w:rPr>
        <w:t>;</w:t>
      </w:r>
      <w:r w:rsidRPr="004B1FCF">
        <w:rPr>
          <w:rFonts w:ascii="Times New Roman" w:hAnsi="Times New Roman" w:cs="Times New Roman"/>
          <w:sz w:val="22"/>
          <w:szCs w:val="22"/>
        </w:rPr>
        <w:t xml:space="preserve"> as an entity that clarifies property rights</w:t>
      </w:r>
      <w:r w:rsidR="009707A1">
        <w:rPr>
          <w:rFonts w:ascii="Times New Roman" w:hAnsi="Times New Roman" w:cs="Times New Roman"/>
          <w:sz w:val="22"/>
          <w:szCs w:val="22"/>
        </w:rPr>
        <w:t xml:space="preserve"> and enforces them</w:t>
      </w:r>
      <w:r w:rsidR="0061517E">
        <w:rPr>
          <w:rFonts w:ascii="Times New Roman" w:hAnsi="Times New Roman" w:cs="Times New Roman"/>
          <w:sz w:val="22"/>
          <w:szCs w:val="22"/>
        </w:rPr>
        <w:t>;</w:t>
      </w:r>
      <w:r w:rsidRPr="004B1FCF">
        <w:rPr>
          <w:rFonts w:ascii="Times New Roman" w:hAnsi="Times New Roman" w:cs="Times New Roman"/>
          <w:sz w:val="22"/>
          <w:szCs w:val="22"/>
        </w:rPr>
        <w:t xml:space="preserve"> and as an entity that prescribes </w:t>
      </w:r>
      <w:r w:rsidR="0061517E">
        <w:rPr>
          <w:rFonts w:ascii="Times New Roman" w:hAnsi="Times New Roman" w:cs="Times New Roman"/>
          <w:sz w:val="22"/>
          <w:szCs w:val="22"/>
        </w:rPr>
        <w:t xml:space="preserve">and enforces </w:t>
      </w:r>
      <w:r w:rsidRPr="004B1FCF">
        <w:rPr>
          <w:rFonts w:ascii="Times New Roman" w:hAnsi="Times New Roman" w:cs="Times New Roman"/>
          <w:sz w:val="22"/>
          <w:szCs w:val="22"/>
        </w:rPr>
        <w:t xml:space="preserve">minimum standards </w:t>
      </w:r>
      <w:r w:rsidR="0061517E">
        <w:rPr>
          <w:rFonts w:ascii="Times New Roman" w:hAnsi="Times New Roman" w:cs="Times New Roman"/>
          <w:sz w:val="22"/>
          <w:szCs w:val="22"/>
        </w:rPr>
        <w:t xml:space="preserve">of accountability </w:t>
      </w:r>
      <w:r w:rsidRPr="004B1FCF">
        <w:rPr>
          <w:rFonts w:ascii="Times New Roman" w:hAnsi="Times New Roman" w:cs="Times New Roman"/>
          <w:sz w:val="22"/>
          <w:szCs w:val="22"/>
        </w:rPr>
        <w:t xml:space="preserve">where any physical harm </w:t>
      </w:r>
      <w:r w:rsidR="0061517E">
        <w:rPr>
          <w:rFonts w:ascii="Times New Roman" w:hAnsi="Times New Roman" w:cs="Times New Roman"/>
          <w:sz w:val="22"/>
          <w:szCs w:val="22"/>
        </w:rPr>
        <w:t xml:space="preserve">is </w:t>
      </w:r>
      <w:r w:rsidRPr="004B1FCF">
        <w:rPr>
          <w:rFonts w:ascii="Times New Roman" w:hAnsi="Times New Roman" w:cs="Times New Roman"/>
          <w:sz w:val="22"/>
          <w:szCs w:val="22"/>
        </w:rPr>
        <w:t>involved.</w:t>
      </w:r>
    </w:p>
    <w:p w14:paraId="4C48C6DE" w14:textId="77777777" w:rsidR="00F10815" w:rsidRDefault="00F10815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04C63B7" w14:textId="3D54E434" w:rsidR="00C90931" w:rsidRDefault="009707A1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Accordingly, </w:t>
      </w:r>
      <w:r w:rsidR="00C90931">
        <w:rPr>
          <w:rFonts w:ascii="Times New Roman" w:hAnsi="Times New Roman" w:cs="Times New Roman"/>
          <w:sz w:val="22"/>
          <w:szCs w:val="22"/>
        </w:rPr>
        <w:t xml:space="preserve">just as it is legitimate to establish a minimum age for marriage, </w:t>
      </w:r>
      <w:r w:rsidR="00F10815">
        <w:rPr>
          <w:rFonts w:ascii="Times New Roman" w:hAnsi="Times New Roman" w:cs="Times New Roman"/>
          <w:sz w:val="22"/>
          <w:szCs w:val="22"/>
        </w:rPr>
        <w:t xml:space="preserve">SBP </w:t>
      </w:r>
      <w:r w:rsidR="00DE2F1E">
        <w:rPr>
          <w:rFonts w:ascii="Times New Roman" w:hAnsi="Times New Roman" w:cs="Times New Roman"/>
          <w:sz w:val="22"/>
          <w:szCs w:val="22"/>
        </w:rPr>
        <w:t xml:space="preserve">believes </w:t>
      </w:r>
      <w:r w:rsidR="00C90931">
        <w:rPr>
          <w:rFonts w:ascii="Times New Roman" w:hAnsi="Times New Roman" w:cs="Times New Roman"/>
          <w:sz w:val="22"/>
          <w:szCs w:val="22"/>
        </w:rPr>
        <w:t xml:space="preserve">that it is a legitimate role for the government to set </w:t>
      </w:r>
      <w:r w:rsidR="00DE2F1E">
        <w:rPr>
          <w:rFonts w:ascii="Times New Roman" w:hAnsi="Times New Roman" w:cs="Times New Roman"/>
          <w:sz w:val="22"/>
          <w:szCs w:val="22"/>
        </w:rPr>
        <w:t xml:space="preserve">minimum standards </w:t>
      </w:r>
      <w:r>
        <w:rPr>
          <w:rFonts w:ascii="Times New Roman" w:hAnsi="Times New Roman" w:cs="Times New Roman"/>
          <w:sz w:val="22"/>
          <w:szCs w:val="22"/>
        </w:rPr>
        <w:t xml:space="preserve">regarding </w:t>
      </w:r>
      <w:r w:rsidR="00C90931">
        <w:rPr>
          <w:rFonts w:ascii="Times New Roman" w:hAnsi="Times New Roman" w:cs="Times New Roman"/>
          <w:sz w:val="22"/>
          <w:szCs w:val="22"/>
        </w:rPr>
        <w:t xml:space="preserve">personal relationships in matters where harm might otherwise arise </w:t>
      </w:r>
      <w:r w:rsidR="00C90931" w:rsidRPr="004B1FCF">
        <w:rPr>
          <w:rFonts w:ascii="Times New Roman" w:hAnsi="Times New Roman" w:cs="Times New Roman"/>
          <w:sz w:val="22"/>
          <w:szCs w:val="22"/>
        </w:rPr>
        <w:t>(e.g</w:t>
      </w:r>
      <w:r w:rsidR="00C90931">
        <w:rPr>
          <w:rFonts w:ascii="Times New Roman" w:hAnsi="Times New Roman" w:cs="Times New Roman"/>
          <w:sz w:val="22"/>
          <w:szCs w:val="22"/>
        </w:rPr>
        <w:t>.</w:t>
      </w:r>
      <w:r w:rsidR="00C90931" w:rsidRPr="004B1FCF">
        <w:rPr>
          <w:rFonts w:ascii="Times New Roman" w:hAnsi="Times New Roman" w:cs="Times New Roman"/>
          <w:sz w:val="22"/>
          <w:szCs w:val="22"/>
        </w:rPr>
        <w:t xml:space="preserve"> adoption</w:t>
      </w:r>
      <w:r w:rsidR="00C90931">
        <w:rPr>
          <w:rFonts w:ascii="Times New Roman" w:hAnsi="Times New Roman" w:cs="Times New Roman"/>
          <w:sz w:val="22"/>
          <w:szCs w:val="22"/>
        </w:rPr>
        <w:t>,</w:t>
      </w:r>
      <w:r w:rsidR="00C90931" w:rsidRPr="004B1FCF">
        <w:rPr>
          <w:rFonts w:ascii="Times New Roman" w:hAnsi="Times New Roman" w:cs="Times New Roman"/>
          <w:sz w:val="22"/>
          <w:szCs w:val="22"/>
        </w:rPr>
        <w:t xml:space="preserve"> </w:t>
      </w:r>
      <w:r w:rsidR="00C90931">
        <w:rPr>
          <w:rFonts w:ascii="Times New Roman" w:hAnsi="Times New Roman" w:cs="Times New Roman"/>
          <w:sz w:val="22"/>
          <w:szCs w:val="22"/>
        </w:rPr>
        <w:t xml:space="preserve">maintenance of children and unemployed spouse after divorce, </w:t>
      </w:r>
      <w:r w:rsidR="00C90931" w:rsidRPr="004B1FCF">
        <w:rPr>
          <w:rFonts w:ascii="Times New Roman" w:hAnsi="Times New Roman" w:cs="Times New Roman"/>
          <w:sz w:val="22"/>
          <w:szCs w:val="22"/>
        </w:rPr>
        <w:t>etc.)</w:t>
      </w:r>
      <w:r w:rsidR="00C90931">
        <w:rPr>
          <w:rFonts w:ascii="Times New Roman" w:hAnsi="Times New Roman" w:cs="Times New Roman"/>
          <w:sz w:val="22"/>
          <w:szCs w:val="22"/>
        </w:rPr>
        <w:t xml:space="preserve">. These standards could also include reasonable minimum </w:t>
      </w:r>
      <w:r w:rsidR="0061517E">
        <w:rPr>
          <w:rFonts w:ascii="Times New Roman" w:hAnsi="Times New Roman" w:cs="Times New Roman"/>
          <w:sz w:val="22"/>
          <w:szCs w:val="22"/>
        </w:rPr>
        <w:t xml:space="preserve">requirements </w:t>
      </w:r>
      <w:r w:rsidR="00C90931">
        <w:rPr>
          <w:rFonts w:ascii="Times New Roman" w:hAnsi="Times New Roman" w:cs="Times New Roman"/>
          <w:sz w:val="22"/>
          <w:szCs w:val="22"/>
        </w:rPr>
        <w:t>on the process of signing up to (or revoking) long term personal relationships</w:t>
      </w:r>
      <w:r w:rsidR="0061517E">
        <w:rPr>
          <w:rFonts w:ascii="Times New Roman" w:hAnsi="Times New Roman" w:cs="Times New Roman"/>
          <w:sz w:val="22"/>
          <w:szCs w:val="22"/>
        </w:rPr>
        <w:t>: f</w:t>
      </w:r>
      <w:r w:rsidR="00C90931">
        <w:rPr>
          <w:rFonts w:ascii="Times New Roman" w:hAnsi="Times New Roman" w:cs="Times New Roman"/>
          <w:sz w:val="22"/>
          <w:szCs w:val="22"/>
        </w:rPr>
        <w:t xml:space="preserve">or instance, minimum “time for reflection” for marriage </w:t>
      </w:r>
      <w:r w:rsidR="0061517E">
        <w:rPr>
          <w:rFonts w:ascii="Times New Roman" w:hAnsi="Times New Roman" w:cs="Times New Roman"/>
          <w:sz w:val="22"/>
          <w:szCs w:val="22"/>
        </w:rPr>
        <w:t xml:space="preserve">and </w:t>
      </w:r>
      <w:r w:rsidR="00C90931">
        <w:rPr>
          <w:rFonts w:ascii="Times New Roman" w:hAnsi="Times New Roman" w:cs="Times New Roman"/>
          <w:sz w:val="22"/>
          <w:szCs w:val="22"/>
        </w:rPr>
        <w:t>divorce.</w:t>
      </w:r>
    </w:p>
    <w:p w14:paraId="72389599" w14:textId="77777777" w:rsidR="00C90931" w:rsidRDefault="00C90931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871E6EE" w14:textId="3F184A68" w:rsidR="0061517E" w:rsidRDefault="00C90931" w:rsidP="0061517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government can also lay down a standardised set of processes for of marriage or divorce, should people wish to choose such a standardised process. However, it is not the job of government to comment </w:t>
      </w:r>
      <w:r w:rsidR="0061517E">
        <w:rPr>
          <w:rFonts w:ascii="Times New Roman" w:hAnsi="Times New Roman" w:cs="Times New Roman"/>
          <w:sz w:val="22"/>
          <w:szCs w:val="22"/>
        </w:rPr>
        <w:t xml:space="preserve">on </w:t>
      </w:r>
      <w:r w:rsidR="0061517E">
        <w:rPr>
          <w:rFonts w:ascii="Times New Roman" w:hAnsi="Times New Roman" w:cs="Times New Roman"/>
          <w:sz w:val="22"/>
          <w:szCs w:val="22"/>
        </w:rPr>
        <w:t xml:space="preserve">(leave alone codify) </w:t>
      </w:r>
      <w:r>
        <w:rPr>
          <w:rFonts w:ascii="Times New Roman" w:hAnsi="Times New Roman" w:cs="Times New Roman"/>
          <w:sz w:val="22"/>
          <w:szCs w:val="22"/>
        </w:rPr>
        <w:t>processes prescribed by different religions or cultures in regard to personal relationship</w:t>
      </w:r>
      <w:r w:rsidR="0061517E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, to the extent these processes comply with minimum standards.</w:t>
      </w:r>
      <w:r w:rsidR="0061517E">
        <w:rPr>
          <w:rFonts w:ascii="Times New Roman" w:hAnsi="Times New Roman" w:cs="Times New Roman"/>
          <w:sz w:val="22"/>
          <w:szCs w:val="22"/>
        </w:rPr>
        <w:t xml:space="preserve"> R</w:t>
      </w:r>
      <w:r w:rsidR="0061517E">
        <w:rPr>
          <w:rFonts w:ascii="Times New Roman" w:hAnsi="Times New Roman" w:cs="Times New Roman"/>
          <w:sz w:val="22"/>
          <w:szCs w:val="22"/>
        </w:rPr>
        <w:t xml:space="preserve">eligious freedom and freedom of conscience are paramount for a free society; subject to no harm being caused through </w:t>
      </w:r>
      <w:r w:rsidR="0061517E">
        <w:rPr>
          <w:rFonts w:ascii="Times New Roman" w:hAnsi="Times New Roman" w:cs="Times New Roman"/>
          <w:sz w:val="22"/>
          <w:szCs w:val="22"/>
        </w:rPr>
        <w:t xml:space="preserve">such </w:t>
      </w:r>
      <w:r w:rsidR="0061517E">
        <w:rPr>
          <w:rFonts w:ascii="Times New Roman" w:hAnsi="Times New Roman" w:cs="Times New Roman"/>
          <w:sz w:val="22"/>
          <w:szCs w:val="22"/>
        </w:rPr>
        <w:t>freedom.</w:t>
      </w:r>
    </w:p>
    <w:p w14:paraId="18EAF9E5" w14:textId="77777777" w:rsidR="004B1FCF" w:rsidRDefault="004B1FCF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2806A8F" w14:textId="77777777" w:rsidR="0061517E" w:rsidRDefault="00F10815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4B1FCF">
        <w:rPr>
          <w:rFonts w:ascii="Times New Roman" w:hAnsi="Times New Roman" w:cs="Times New Roman"/>
          <w:sz w:val="22"/>
          <w:szCs w:val="22"/>
        </w:rPr>
        <w:t xml:space="preserve">SBP </w:t>
      </w:r>
      <w:r w:rsidR="009707A1">
        <w:rPr>
          <w:rFonts w:ascii="Times New Roman" w:hAnsi="Times New Roman" w:cs="Times New Roman"/>
          <w:sz w:val="22"/>
          <w:szCs w:val="22"/>
        </w:rPr>
        <w:t xml:space="preserve">does not agree </w:t>
      </w:r>
      <w:r>
        <w:rPr>
          <w:rFonts w:ascii="Times New Roman" w:hAnsi="Times New Roman" w:cs="Times New Roman"/>
          <w:sz w:val="22"/>
          <w:szCs w:val="22"/>
        </w:rPr>
        <w:t xml:space="preserve">with </w:t>
      </w:r>
      <w:r w:rsidR="009707A1">
        <w:rPr>
          <w:rFonts w:ascii="Times New Roman" w:hAnsi="Times New Roman" w:cs="Times New Roman"/>
          <w:sz w:val="22"/>
          <w:szCs w:val="22"/>
        </w:rPr>
        <w:t xml:space="preserve">the </w:t>
      </w:r>
      <w:r w:rsidR="00430B23">
        <w:rPr>
          <w:rFonts w:ascii="Times New Roman" w:hAnsi="Times New Roman" w:cs="Times New Roman"/>
          <w:sz w:val="22"/>
          <w:szCs w:val="22"/>
        </w:rPr>
        <w:t xml:space="preserve">concept of </w:t>
      </w:r>
      <w:r>
        <w:rPr>
          <w:rFonts w:ascii="Times New Roman" w:hAnsi="Times New Roman" w:cs="Times New Roman"/>
          <w:sz w:val="22"/>
          <w:szCs w:val="22"/>
        </w:rPr>
        <w:t>Direct</w:t>
      </w:r>
      <w:r w:rsidR="009707A1">
        <w:rPr>
          <w:rFonts w:ascii="Times New Roman" w:hAnsi="Times New Roman" w:cs="Times New Roman"/>
          <w:sz w:val="22"/>
          <w:szCs w:val="22"/>
        </w:rPr>
        <w:t xml:space="preserve">ive Principles of State Policy since a </w:t>
      </w:r>
      <w:r w:rsidRPr="004B1FCF">
        <w:rPr>
          <w:rFonts w:ascii="Times New Roman" w:hAnsi="Times New Roman" w:cs="Times New Roman"/>
          <w:sz w:val="22"/>
          <w:szCs w:val="22"/>
        </w:rPr>
        <w:t xml:space="preserve">Constitution should </w:t>
      </w:r>
      <w:r w:rsidR="00430B23">
        <w:rPr>
          <w:rFonts w:ascii="Times New Roman" w:hAnsi="Times New Roman" w:cs="Times New Roman"/>
          <w:sz w:val="22"/>
          <w:szCs w:val="22"/>
        </w:rPr>
        <w:t>limit the government’s role</w:t>
      </w:r>
      <w:r w:rsidR="00430B23" w:rsidRPr="00430B23">
        <w:rPr>
          <w:rFonts w:ascii="Times New Roman" w:hAnsi="Times New Roman" w:cs="Times New Roman"/>
          <w:sz w:val="22"/>
          <w:szCs w:val="22"/>
        </w:rPr>
        <w:t xml:space="preserve"> </w:t>
      </w:r>
      <w:r w:rsidR="00430B23">
        <w:rPr>
          <w:rFonts w:ascii="Times New Roman" w:hAnsi="Times New Roman" w:cs="Times New Roman"/>
          <w:sz w:val="22"/>
          <w:szCs w:val="22"/>
        </w:rPr>
        <w:t xml:space="preserve">and powers and focus on citizens’ </w:t>
      </w:r>
      <w:r w:rsidR="00430B23" w:rsidRPr="004B1FCF">
        <w:rPr>
          <w:rFonts w:ascii="Times New Roman" w:hAnsi="Times New Roman" w:cs="Times New Roman"/>
          <w:sz w:val="22"/>
          <w:szCs w:val="22"/>
        </w:rPr>
        <w:t>fundamental rights</w:t>
      </w:r>
      <w:r w:rsidR="00430B23">
        <w:rPr>
          <w:rFonts w:ascii="Times New Roman" w:hAnsi="Times New Roman" w:cs="Times New Roman"/>
          <w:sz w:val="22"/>
          <w:szCs w:val="22"/>
        </w:rPr>
        <w:t>. P</w:t>
      </w:r>
      <w:r w:rsidR="00430B23" w:rsidRPr="004B1FCF">
        <w:rPr>
          <w:rFonts w:ascii="Times New Roman" w:hAnsi="Times New Roman" w:cs="Times New Roman"/>
          <w:sz w:val="22"/>
          <w:szCs w:val="22"/>
        </w:rPr>
        <w:t xml:space="preserve">olicy </w:t>
      </w:r>
      <w:r w:rsidR="00430B23">
        <w:rPr>
          <w:rFonts w:ascii="Times New Roman" w:hAnsi="Times New Roman" w:cs="Times New Roman"/>
          <w:sz w:val="22"/>
          <w:szCs w:val="22"/>
        </w:rPr>
        <w:t xml:space="preserve">matters should remain the domain of </w:t>
      </w:r>
      <w:r w:rsidR="00430B23" w:rsidRPr="004B1FCF">
        <w:rPr>
          <w:rFonts w:ascii="Times New Roman" w:hAnsi="Times New Roman" w:cs="Times New Roman"/>
          <w:sz w:val="22"/>
          <w:szCs w:val="22"/>
        </w:rPr>
        <w:t>elected governments</w:t>
      </w:r>
      <w:r w:rsidR="00C9323E">
        <w:rPr>
          <w:rFonts w:ascii="Times New Roman" w:hAnsi="Times New Roman" w:cs="Times New Roman"/>
          <w:sz w:val="22"/>
          <w:szCs w:val="22"/>
        </w:rPr>
        <w:t>.</w:t>
      </w:r>
      <w:r w:rsidRPr="004B1FCF">
        <w:rPr>
          <w:rFonts w:ascii="Times New Roman" w:hAnsi="Times New Roman" w:cs="Times New Roman"/>
          <w:sz w:val="22"/>
          <w:szCs w:val="22"/>
        </w:rPr>
        <w:t xml:space="preserve"> </w:t>
      </w:r>
      <w:r w:rsidR="0061517E">
        <w:rPr>
          <w:rFonts w:ascii="Times New Roman" w:hAnsi="Times New Roman" w:cs="Times New Roman"/>
          <w:sz w:val="22"/>
          <w:szCs w:val="22"/>
        </w:rPr>
        <w:t xml:space="preserve">The party is </w:t>
      </w:r>
      <w:r>
        <w:rPr>
          <w:rFonts w:ascii="Times New Roman" w:hAnsi="Times New Roman" w:cs="Times New Roman"/>
          <w:sz w:val="22"/>
          <w:szCs w:val="22"/>
        </w:rPr>
        <w:t xml:space="preserve">also committed to </w:t>
      </w:r>
      <w:r w:rsidRPr="004B1FCF">
        <w:rPr>
          <w:rFonts w:ascii="Times New Roman" w:hAnsi="Times New Roman" w:cs="Times New Roman"/>
          <w:sz w:val="22"/>
          <w:szCs w:val="22"/>
        </w:rPr>
        <w:t>repeal</w:t>
      </w:r>
      <w:r>
        <w:rPr>
          <w:rFonts w:ascii="Times New Roman" w:hAnsi="Times New Roman" w:cs="Times New Roman"/>
          <w:sz w:val="22"/>
          <w:szCs w:val="22"/>
        </w:rPr>
        <w:t>ing</w:t>
      </w:r>
      <w:r w:rsidRPr="004B1FCF">
        <w:rPr>
          <w:rFonts w:ascii="Times New Roman" w:hAnsi="Times New Roman" w:cs="Times New Roman"/>
          <w:sz w:val="22"/>
          <w:szCs w:val="22"/>
        </w:rPr>
        <w:t xml:space="preserve"> all </w:t>
      </w:r>
      <w:r w:rsidR="009707A1">
        <w:rPr>
          <w:rFonts w:ascii="Times New Roman" w:hAnsi="Times New Roman" w:cs="Times New Roman"/>
          <w:sz w:val="22"/>
          <w:szCs w:val="22"/>
        </w:rPr>
        <w:t xml:space="preserve">parliamentary </w:t>
      </w:r>
      <w:r w:rsidRPr="004B1FCF">
        <w:rPr>
          <w:rFonts w:ascii="Times New Roman" w:hAnsi="Times New Roman" w:cs="Times New Roman"/>
          <w:sz w:val="22"/>
          <w:szCs w:val="22"/>
        </w:rPr>
        <w:t>laws</w:t>
      </w:r>
      <w:r w:rsidR="009707A1">
        <w:rPr>
          <w:rFonts w:ascii="Times New Roman" w:hAnsi="Times New Roman" w:cs="Times New Roman"/>
          <w:sz w:val="22"/>
          <w:szCs w:val="22"/>
        </w:rPr>
        <w:t xml:space="preserve"> </w:t>
      </w:r>
      <w:r w:rsidR="00430B23">
        <w:rPr>
          <w:rFonts w:ascii="Times New Roman" w:hAnsi="Times New Roman" w:cs="Times New Roman"/>
          <w:sz w:val="22"/>
          <w:szCs w:val="22"/>
        </w:rPr>
        <w:t xml:space="preserve">that identify </w:t>
      </w:r>
      <w:r w:rsidR="0061517E">
        <w:rPr>
          <w:rFonts w:ascii="Times New Roman" w:hAnsi="Times New Roman" w:cs="Times New Roman"/>
          <w:sz w:val="22"/>
          <w:szCs w:val="22"/>
        </w:rPr>
        <w:t xml:space="preserve">or attempt to codify </w:t>
      </w:r>
      <w:r w:rsidR="00430B23">
        <w:rPr>
          <w:rFonts w:ascii="Times New Roman" w:hAnsi="Times New Roman" w:cs="Times New Roman"/>
          <w:sz w:val="22"/>
          <w:szCs w:val="22"/>
        </w:rPr>
        <w:t xml:space="preserve">specific </w:t>
      </w:r>
      <w:r w:rsidR="009707A1">
        <w:rPr>
          <w:rFonts w:ascii="Times New Roman" w:hAnsi="Times New Roman" w:cs="Times New Roman"/>
          <w:sz w:val="22"/>
          <w:szCs w:val="22"/>
        </w:rPr>
        <w:t>religion</w:t>
      </w:r>
      <w:r w:rsidR="00430B23">
        <w:rPr>
          <w:rFonts w:ascii="Times New Roman" w:hAnsi="Times New Roman" w:cs="Times New Roman"/>
          <w:sz w:val="22"/>
          <w:szCs w:val="22"/>
        </w:rPr>
        <w:t>s</w:t>
      </w:r>
      <w:r w:rsidRPr="004B1F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8C669B" w14:textId="77777777" w:rsidR="0061517E" w:rsidRDefault="0061517E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1DA11EF" w14:textId="095B20CC" w:rsidR="00F10815" w:rsidRDefault="009707A1" w:rsidP="004B1F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state and religion must be kept separate at all times. </w:t>
      </w:r>
      <w:r w:rsidR="00430B23">
        <w:rPr>
          <w:rFonts w:ascii="Times New Roman" w:hAnsi="Times New Roman" w:cs="Times New Roman"/>
          <w:sz w:val="22"/>
          <w:szCs w:val="22"/>
        </w:rPr>
        <w:t xml:space="preserve">A government must focus on </w:t>
      </w:r>
      <w:r>
        <w:rPr>
          <w:rFonts w:ascii="Times New Roman" w:hAnsi="Times New Roman" w:cs="Times New Roman"/>
          <w:sz w:val="22"/>
          <w:szCs w:val="22"/>
        </w:rPr>
        <w:t>its core functions</w:t>
      </w:r>
      <w:r w:rsidR="00430B23">
        <w:rPr>
          <w:rFonts w:ascii="Times New Roman" w:hAnsi="Times New Roman" w:cs="Times New Roman"/>
          <w:sz w:val="22"/>
          <w:szCs w:val="22"/>
        </w:rPr>
        <w:t>, not dabble with the personal beliefs of its citize</w:t>
      </w:r>
      <w:bookmarkStart w:id="0" w:name="_GoBack"/>
      <w:bookmarkEnd w:id="0"/>
      <w:r w:rsidR="00430B23">
        <w:rPr>
          <w:rFonts w:ascii="Times New Roman" w:hAnsi="Times New Roman" w:cs="Times New Roman"/>
          <w:sz w:val="22"/>
          <w:szCs w:val="22"/>
        </w:rPr>
        <w:t>ns</w:t>
      </w:r>
      <w:r w:rsidR="0061517E">
        <w:rPr>
          <w:rFonts w:ascii="Times New Roman" w:hAnsi="Times New Roman" w:cs="Times New Roman"/>
          <w:sz w:val="22"/>
          <w:szCs w:val="22"/>
        </w:rPr>
        <w:t xml:space="preserve"> so long as they do not physically harm others.</w:t>
      </w:r>
      <w:r w:rsidR="00430B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536D7F" w14:textId="77777777" w:rsidR="00B41531" w:rsidRPr="001B54BE" w:rsidRDefault="00B41531" w:rsidP="00ED16B1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B54BE">
        <w:rPr>
          <w:rFonts w:ascii="Times New Roman" w:hAnsi="Times New Roman" w:cs="Times New Roman"/>
          <w:i/>
          <w:sz w:val="22"/>
          <w:szCs w:val="22"/>
        </w:rPr>
        <w:t>End</w:t>
      </w:r>
    </w:p>
    <w:p w14:paraId="3922E96B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BF9ADD" w14:textId="77777777" w:rsidR="00B41531" w:rsidRPr="003467BB" w:rsidRDefault="00B41531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8B76FF" w14:textId="77777777" w:rsidR="00B41531" w:rsidRPr="00073CAF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 w:rsidR="000D2F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committed to defending liberty and promoting prosperity. </w:t>
      </w:r>
    </w:p>
    <w:p w14:paraId="2EF24D47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BC56706" w14:textId="77777777" w:rsidR="004462F1" w:rsidRDefault="00C215CB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</w:t>
      </w:r>
      <w:r w:rsidR="00073CAF" w:rsidRPr="003467BB">
        <w:rPr>
          <w:rFonts w:ascii="Times New Roman" w:hAnsi="Times New Roman" w:cs="Times New Roman"/>
          <w:b/>
          <w:sz w:val="22"/>
          <w:szCs w:val="22"/>
        </w:rPr>
        <w:t>s</w:t>
      </w:r>
      <w:r w:rsidRPr="003467B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CA29E99" w14:textId="77777777" w:rsidR="00CF6A74" w:rsidRDefault="00CF6A74" w:rsidP="00CF6A7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F82A2D">
        <w:rPr>
          <w:rFonts w:ascii="Times New Roman" w:hAnsi="Times New Roman" w:cs="Times New Roman"/>
          <w:sz w:val="22"/>
          <w:szCs w:val="22"/>
        </w:rPr>
        <w:t>Sanjay Sonawani (Pune), National President, +91 9860991205</w:t>
      </w:r>
    </w:p>
    <w:p w14:paraId="0C4587FD" w14:textId="50A26ADC" w:rsidR="006B0F10" w:rsidRDefault="006B0F10" w:rsidP="009C6532">
      <w:pPr>
        <w:ind w:left="142"/>
        <w:rPr>
          <w:sz w:val="22"/>
          <w:szCs w:val="22"/>
        </w:rPr>
      </w:pPr>
      <w:proofErr w:type="spellStart"/>
      <w:r w:rsidRPr="00F82A2D">
        <w:rPr>
          <w:sz w:val="22"/>
          <w:szCs w:val="22"/>
        </w:rPr>
        <w:t>Alok</w:t>
      </w:r>
      <w:proofErr w:type="spellEnd"/>
      <w:r w:rsidRPr="00F82A2D">
        <w:rPr>
          <w:sz w:val="22"/>
          <w:szCs w:val="22"/>
        </w:rPr>
        <w:t xml:space="preserve">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sectPr w:rsidR="006B0F1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65BE" w14:textId="77777777" w:rsidR="00374A23" w:rsidRDefault="00374A23">
      <w:r>
        <w:separator/>
      </w:r>
    </w:p>
  </w:endnote>
  <w:endnote w:type="continuationSeparator" w:id="0">
    <w:p w14:paraId="3FB0BF66" w14:textId="77777777" w:rsidR="00374A23" w:rsidRDefault="0037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17E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DD78" w14:textId="77777777" w:rsidR="00374A23" w:rsidRDefault="00374A23">
      <w:r>
        <w:separator/>
      </w:r>
    </w:p>
  </w:footnote>
  <w:footnote w:type="continuationSeparator" w:id="0">
    <w:p w14:paraId="551C5F3A" w14:textId="77777777" w:rsidR="00374A23" w:rsidRDefault="0037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374A23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52FAA"/>
    <w:rsid w:val="00073CAF"/>
    <w:rsid w:val="0007797D"/>
    <w:rsid w:val="00083E16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351C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A091C"/>
    <w:rsid w:val="001B1B54"/>
    <w:rsid w:val="001B54BE"/>
    <w:rsid w:val="001C1522"/>
    <w:rsid w:val="001C2A71"/>
    <w:rsid w:val="001C41E7"/>
    <w:rsid w:val="001C4DC0"/>
    <w:rsid w:val="001C60DF"/>
    <w:rsid w:val="001D0DFC"/>
    <w:rsid w:val="001F189D"/>
    <w:rsid w:val="002037BB"/>
    <w:rsid w:val="0020755F"/>
    <w:rsid w:val="00211A21"/>
    <w:rsid w:val="00216854"/>
    <w:rsid w:val="00217A51"/>
    <w:rsid w:val="00240709"/>
    <w:rsid w:val="002425D1"/>
    <w:rsid w:val="00243207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74A23"/>
    <w:rsid w:val="003770FB"/>
    <w:rsid w:val="0037772C"/>
    <w:rsid w:val="003902C8"/>
    <w:rsid w:val="003A65BA"/>
    <w:rsid w:val="003C100F"/>
    <w:rsid w:val="003C378C"/>
    <w:rsid w:val="003D172E"/>
    <w:rsid w:val="003D4275"/>
    <w:rsid w:val="003E335D"/>
    <w:rsid w:val="003E61BF"/>
    <w:rsid w:val="003F2297"/>
    <w:rsid w:val="003F716F"/>
    <w:rsid w:val="00404AA5"/>
    <w:rsid w:val="004123E8"/>
    <w:rsid w:val="00430553"/>
    <w:rsid w:val="00430B23"/>
    <w:rsid w:val="004424B1"/>
    <w:rsid w:val="00442DA8"/>
    <w:rsid w:val="004462F1"/>
    <w:rsid w:val="00446455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1FCF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1517E"/>
    <w:rsid w:val="006323FA"/>
    <w:rsid w:val="00633626"/>
    <w:rsid w:val="006366C2"/>
    <w:rsid w:val="00637E10"/>
    <w:rsid w:val="00641681"/>
    <w:rsid w:val="00641CA6"/>
    <w:rsid w:val="00647C78"/>
    <w:rsid w:val="006530AF"/>
    <w:rsid w:val="006551E2"/>
    <w:rsid w:val="00656A86"/>
    <w:rsid w:val="006613E3"/>
    <w:rsid w:val="00662368"/>
    <w:rsid w:val="006720E0"/>
    <w:rsid w:val="006745F7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3E9B"/>
    <w:rsid w:val="007D4791"/>
    <w:rsid w:val="007E1288"/>
    <w:rsid w:val="007E5B4E"/>
    <w:rsid w:val="007F7590"/>
    <w:rsid w:val="008007B3"/>
    <w:rsid w:val="00803296"/>
    <w:rsid w:val="00811C36"/>
    <w:rsid w:val="008123AA"/>
    <w:rsid w:val="00814D86"/>
    <w:rsid w:val="00824850"/>
    <w:rsid w:val="008310BC"/>
    <w:rsid w:val="008360A3"/>
    <w:rsid w:val="00851EDD"/>
    <w:rsid w:val="00853D3F"/>
    <w:rsid w:val="00857052"/>
    <w:rsid w:val="0085773F"/>
    <w:rsid w:val="00865AD0"/>
    <w:rsid w:val="00865F5E"/>
    <w:rsid w:val="00871AB1"/>
    <w:rsid w:val="00872170"/>
    <w:rsid w:val="008748E3"/>
    <w:rsid w:val="00874FBA"/>
    <w:rsid w:val="00883F53"/>
    <w:rsid w:val="0088680F"/>
    <w:rsid w:val="008A536B"/>
    <w:rsid w:val="008A69CF"/>
    <w:rsid w:val="008B4289"/>
    <w:rsid w:val="008C01E4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707A1"/>
    <w:rsid w:val="009816D2"/>
    <w:rsid w:val="009864E2"/>
    <w:rsid w:val="0099214A"/>
    <w:rsid w:val="00994C26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A6567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30EDD"/>
    <w:rsid w:val="00B407A1"/>
    <w:rsid w:val="00B41531"/>
    <w:rsid w:val="00B5075C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A21"/>
    <w:rsid w:val="00BF7870"/>
    <w:rsid w:val="00C003DB"/>
    <w:rsid w:val="00C05981"/>
    <w:rsid w:val="00C07251"/>
    <w:rsid w:val="00C2090D"/>
    <w:rsid w:val="00C20C4D"/>
    <w:rsid w:val="00C215CB"/>
    <w:rsid w:val="00C31AE1"/>
    <w:rsid w:val="00C40BFE"/>
    <w:rsid w:val="00C5522F"/>
    <w:rsid w:val="00C64F2D"/>
    <w:rsid w:val="00C6794A"/>
    <w:rsid w:val="00C73302"/>
    <w:rsid w:val="00C7660D"/>
    <w:rsid w:val="00C84D8B"/>
    <w:rsid w:val="00C879E6"/>
    <w:rsid w:val="00C90931"/>
    <w:rsid w:val="00C91B33"/>
    <w:rsid w:val="00C9323E"/>
    <w:rsid w:val="00CA461A"/>
    <w:rsid w:val="00CB4166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2544"/>
    <w:rsid w:val="00D02923"/>
    <w:rsid w:val="00D15ED0"/>
    <w:rsid w:val="00D223A6"/>
    <w:rsid w:val="00D23A9C"/>
    <w:rsid w:val="00D27F9F"/>
    <w:rsid w:val="00D313AA"/>
    <w:rsid w:val="00D41A9C"/>
    <w:rsid w:val="00D43DCA"/>
    <w:rsid w:val="00D53B55"/>
    <w:rsid w:val="00D563CF"/>
    <w:rsid w:val="00D5769B"/>
    <w:rsid w:val="00D70227"/>
    <w:rsid w:val="00D710EE"/>
    <w:rsid w:val="00D734EE"/>
    <w:rsid w:val="00D73C57"/>
    <w:rsid w:val="00D920CA"/>
    <w:rsid w:val="00D938B3"/>
    <w:rsid w:val="00DA2050"/>
    <w:rsid w:val="00DB7BC5"/>
    <w:rsid w:val="00DB7CB5"/>
    <w:rsid w:val="00DC41B4"/>
    <w:rsid w:val="00DC4239"/>
    <w:rsid w:val="00DC6130"/>
    <w:rsid w:val="00DD3CC0"/>
    <w:rsid w:val="00DD532F"/>
    <w:rsid w:val="00DE073A"/>
    <w:rsid w:val="00DE2F1E"/>
    <w:rsid w:val="00DE4957"/>
    <w:rsid w:val="00DE7FA9"/>
    <w:rsid w:val="00DF6CA1"/>
    <w:rsid w:val="00E30109"/>
    <w:rsid w:val="00E33E94"/>
    <w:rsid w:val="00E35F2E"/>
    <w:rsid w:val="00E52904"/>
    <w:rsid w:val="00E65450"/>
    <w:rsid w:val="00E85F28"/>
    <w:rsid w:val="00E95E01"/>
    <w:rsid w:val="00EA2950"/>
    <w:rsid w:val="00EA7EAD"/>
    <w:rsid w:val="00EC0815"/>
    <w:rsid w:val="00EC6616"/>
    <w:rsid w:val="00ED16B1"/>
    <w:rsid w:val="00EE21F3"/>
    <w:rsid w:val="00EE599F"/>
    <w:rsid w:val="00EF0B82"/>
    <w:rsid w:val="00EF21FE"/>
    <w:rsid w:val="00F10253"/>
    <w:rsid w:val="00F10815"/>
    <w:rsid w:val="00F1094D"/>
    <w:rsid w:val="00F16F61"/>
    <w:rsid w:val="00F220DE"/>
    <w:rsid w:val="00F4138E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5DB3-AE15-458E-B4BD-36D37BB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37</cp:revision>
  <dcterms:created xsi:type="dcterms:W3CDTF">2016-09-22T23:25:00Z</dcterms:created>
  <dcterms:modified xsi:type="dcterms:W3CDTF">2016-10-31T21:41:00Z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